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82026_050809.xml.htm"/>
      <w:bookmarkStart w:id="1" w:name="ksform408182026_050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Rosenberg Noah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VERRICA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W. GAY ST.,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CHESTER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Verrica Pharmaceuticals Inc.</w:t>
              </w:r>
            </w:hyperlink>
            <w:r>
              <w:rPr/>
              <w:t xml:space="preserve"> [ </w:t>
            </w:r>
            <w:r>
              <w:rPr>
                <w:rFonts w:ascii="Times;serif" w:hAnsi="Times;serif"/>
                <w:color w:val="0000FF"/>
                <w:sz w:val="24"/>
                <w:shd w:fill="FFFFFF" w:val="clear"/>
              </w:rPr>
              <w:t>VRCA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4.91</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$4.90 to $4.95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Jayson Rieger,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49" TargetMode="External"/><Relationship Id="rId5" Type="http://schemas.openxmlformats.org/officeDocument/2006/relationships/hyperlink" Target="http://www.sec.gov/cgi-bin/browse-edgar?action=getcompany&amp;CIK=000166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3509</Characters>
  <CharactersWithSpaces>4080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