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82026_050806.xml.htm"/>
      <w:bookmarkStart w:id="1" w:name="ksform408182026_0508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Kirby John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VERRICA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W. GAY ST.,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CHESTER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Verrica Pharmaceuticals Inc.</w:t>
              </w:r>
            </w:hyperlink>
            <w:r>
              <w:rPr/>
              <w:t xml:space="preserve"> [ </w:t>
            </w:r>
            <w:r>
              <w:rPr>
                <w:rFonts w:ascii="Times;serif" w:hAnsi="Times;serif"/>
                <w:color w:val="0000FF"/>
                <w:sz w:val="24"/>
                <w:shd w:fill="FFFFFF" w:val="clear"/>
              </w:rPr>
              <w:t>VRCA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4.93</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23,962</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prices ranging from $4.85 to $4.99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J. Kirby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6327" TargetMode="External"/><Relationship Id="rId5" Type="http://schemas.openxmlformats.org/officeDocument/2006/relationships/hyperlink" Target="http://www.sec.gov/cgi-bin/browse-edgar?action=getcompany&amp;CIK=000166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3453</Characters>
  <CharactersWithSpaces>4024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